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99D0" w14:textId="77777777" w:rsidR="00FC0B31" w:rsidRDefault="0039492D">
      <w:r>
        <w:rPr>
          <w:rFonts w:ascii="Arial" w:eastAsia="Times New Roman" w:hAnsi="Arial" w:cs="Arial"/>
          <w:b/>
          <w:bCs/>
          <w:color w:val="0070C0"/>
          <w:sz w:val="32"/>
          <w:szCs w:val="32"/>
        </w:rPr>
        <w:t>2023</w:t>
      </w:r>
      <w:r w:rsidR="00924D01">
        <w:rPr>
          <w:rFonts w:ascii="Arial" w:eastAsia="Times New Roman" w:hAnsi="Arial" w:cs="Arial"/>
          <w:b/>
          <w:bCs/>
          <w:color w:val="0070C0"/>
          <w:sz w:val="32"/>
          <w:szCs w:val="32"/>
        </w:rPr>
        <w:t>-202</w:t>
      </w:r>
      <w:r>
        <w:rPr>
          <w:rFonts w:ascii="Arial" w:eastAsia="Times New Roman" w:hAnsi="Arial" w:cs="Arial"/>
          <w:b/>
          <w:bCs/>
          <w:color w:val="0070C0"/>
          <w:sz w:val="32"/>
          <w:szCs w:val="32"/>
        </w:rPr>
        <w:t>4</w:t>
      </w:r>
      <w:r w:rsidR="00FC0B31" w:rsidRPr="00FC0B31">
        <w:rPr>
          <w:rFonts w:ascii="Arial" w:eastAsia="Times New Roman" w:hAnsi="Arial" w:cs="Arial"/>
          <w:b/>
          <w:bCs/>
          <w:color w:val="0070C0"/>
          <w:sz w:val="32"/>
          <w:szCs w:val="32"/>
        </w:rPr>
        <w:t xml:space="preserve"> </w:t>
      </w:r>
      <w:r w:rsidR="00924D01">
        <w:rPr>
          <w:rFonts w:ascii="Arial" w:eastAsia="Times New Roman" w:hAnsi="Arial" w:cs="Arial"/>
          <w:b/>
          <w:bCs/>
          <w:color w:val="0070C0"/>
          <w:sz w:val="32"/>
          <w:szCs w:val="32"/>
        </w:rPr>
        <w:t>Tuition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530"/>
        <w:gridCol w:w="1530"/>
        <w:gridCol w:w="1645"/>
      </w:tblGrid>
      <w:tr w:rsidR="00FC0B31" w14:paraId="7C81FDE6" w14:textId="77777777" w:rsidTr="00FC0B31">
        <w:tc>
          <w:tcPr>
            <w:tcW w:w="3685" w:type="dxa"/>
          </w:tcPr>
          <w:p w14:paraId="0EEB8E0B" w14:textId="77777777" w:rsidR="00FC0B31" w:rsidRDefault="00FC0B31"/>
        </w:tc>
        <w:tc>
          <w:tcPr>
            <w:tcW w:w="1530" w:type="dxa"/>
          </w:tcPr>
          <w:p w14:paraId="7DB4E86D" w14:textId="77777777" w:rsidR="00FC0B31" w:rsidRDefault="00FC0B31">
            <w:r w:rsidRPr="00FC0B3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Full</w:t>
            </w:r>
          </w:p>
        </w:tc>
        <w:tc>
          <w:tcPr>
            <w:tcW w:w="1530" w:type="dxa"/>
          </w:tcPr>
          <w:p w14:paraId="204592CA" w14:textId="77777777" w:rsidR="00FC0B31" w:rsidRDefault="00FC0B31">
            <w:r w:rsidRPr="00FC0B3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Partial 1</w:t>
            </w:r>
          </w:p>
        </w:tc>
        <w:tc>
          <w:tcPr>
            <w:tcW w:w="1645" w:type="dxa"/>
          </w:tcPr>
          <w:p w14:paraId="281D0628" w14:textId="77777777" w:rsidR="00FC0B31" w:rsidRDefault="00FC0B31">
            <w:r w:rsidRPr="00FC0B3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Partial 2</w:t>
            </w:r>
          </w:p>
        </w:tc>
      </w:tr>
      <w:tr w:rsidR="00FC0B31" w14:paraId="202466BB" w14:textId="77777777" w:rsidTr="00FC0B31">
        <w:tc>
          <w:tcPr>
            <w:tcW w:w="3685" w:type="dxa"/>
          </w:tcPr>
          <w:p w14:paraId="21F66ACD" w14:textId="77777777" w:rsidR="00FC0B31" w:rsidRDefault="00FC0B31">
            <w:r w:rsidRPr="00FC0B3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Infant &amp; Toddler</w:t>
            </w:r>
          </w:p>
        </w:tc>
        <w:tc>
          <w:tcPr>
            <w:tcW w:w="1530" w:type="dxa"/>
          </w:tcPr>
          <w:p w14:paraId="056BF2E6" w14:textId="77777777" w:rsidR="00FC0B31" w:rsidRDefault="00FC0B31"/>
        </w:tc>
        <w:tc>
          <w:tcPr>
            <w:tcW w:w="1530" w:type="dxa"/>
          </w:tcPr>
          <w:p w14:paraId="19520C6B" w14:textId="77777777" w:rsidR="00FC0B31" w:rsidRDefault="00FC0B31"/>
        </w:tc>
        <w:tc>
          <w:tcPr>
            <w:tcW w:w="1645" w:type="dxa"/>
          </w:tcPr>
          <w:p w14:paraId="7BB31472" w14:textId="77777777" w:rsidR="00FC0B31" w:rsidRDefault="00FC0B31"/>
        </w:tc>
      </w:tr>
      <w:tr w:rsidR="00FC0B31" w14:paraId="63605FA4" w14:textId="77777777" w:rsidTr="00FC0B31">
        <w:tc>
          <w:tcPr>
            <w:tcW w:w="3685" w:type="dxa"/>
          </w:tcPr>
          <w:p w14:paraId="2F85DD97" w14:textId="77777777" w:rsidR="00FC0B31" w:rsidRDefault="00FC0B31">
            <w:r w:rsidRPr="00FC0B31">
              <w:rPr>
                <w:rFonts w:ascii="Arial" w:eastAsia="Times New Roman" w:hAnsi="Arial" w:cs="Arial"/>
                <w:sz w:val="32"/>
                <w:szCs w:val="32"/>
              </w:rPr>
              <w:t>Weekly Rate</w:t>
            </w:r>
          </w:p>
        </w:tc>
        <w:tc>
          <w:tcPr>
            <w:tcW w:w="1530" w:type="dxa"/>
          </w:tcPr>
          <w:p w14:paraId="3D92B289" w14:textId="77777777" w:rsidR="00FC0B31" w:rsidRDefault="0039492D" w:rsidP="00FC0B31">
            <w:pPr>
              <w:jc w:val="right"/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343.00</w:t>
            </w:r>
          </w:p>
        </w:tc>
        <w:tc>
          <w:tcPr>
            <w:tcW w:w="1530" w:type="dxa"/>
          </w:tcPr>
          <w:p w14:paraId="3FD812F4" w14:textId="77777777" w:rsidR="00FC0B31" w:rsidRDefault="0039492D" w:rsidP="00FC0B31">
            <w:pPr>
              <w:jc w:val="right"/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257.25</w:t>
            </w:r>
          </w:p>
        </w:tc>
        <w:tc>
          <w:tcPr>
            <w:tcW w:w="1645" w:type="dxa"/>
          </w:tcPr>
          <w:p w14:paraId="5F5BE4AB" w14:textId="77777777" w:rsidR="00FC0B31" w:rsidRDefault="0039492D" w:rsidP="00FC0B31">
            <w:pPr>
              <w:jc w:val="right"/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171.50</w:t>
            </w:r>
          </w:p>
        </w:tc>
      </w:tr>
      <w:tr w:rsidR="00FC0B31" w14:paraId="4BB0EFF7" w14:textId="77777777" w:rsidTr="00FC0B31">
        <w:tc>
          <w:tcPr>
            <w:tcW w:w="3685" w:type="dxa"/>
          </w:tcPr>
          <w:p w14:paraId="03420986" w14:textId="77777777" w:rsidR="00FC0B31" w:rsidRDefault="00FC0B31">
            <w:r w:rsidRPr="00FC0B31">
              <w:rPr>
                <w:rFonts w:ascii="Arial" w:eastAsia="Times New Roman" w:hAnsi="Arial" w:cs="Arial"/>
                <w:sz w:val="32"/>
                <w:szCs w:val="32"/>
              </w:rPr>
              <w:t>Monthly Billed Amount</w:t>
            </w:r>
            <w:r w:rsidR="00E45638">
              <w:rPr>
                <w:rFonts w:ascii="Arial" w:eastAsia="Times New Roman" w:hAnsi="Arial" w:cs="Arial"/>
                <w:sz w:val="32"/>
                <w:szCs w:val="32"/>
              </w:rPr>
              <w:t>*</w:t>
            </w:r>
          </w:p>
        </w:tc>
        <w:tc>
          <w:tcPr>
            <w:tcW w:w="1530" w:type="dxa"/>
          </w:tcPr>
          <w:p w14:paraId="1773FF39" w14:textId="653894B9" w:rsidR="00FC0B31" w:rsidRPr="0087052A" w:rsidRDefault="0087052A" w:rsidP="00FC0B3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87052A"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  <w:t>1527.91</w:t>
            </w:r>
          </w:p>
        </w:tc>
        <w:tc>
          <w:tcPr>
            <w:tcW w:w="1530" w:type="dxa"/>
          </w:tcPr>
          <w:p w14:paraId="5812E142" w14:textId="44C27DDD" w:rsidR="00FC0B31" w:rsidRDefault="0039492D" w:rsidP="00FC0B31">
            <w:pPr>
              <w:jc w:val="right"/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114</w:t>
            </w:r>
            <w:r w:rsidR="0087052A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5</w:t>
            </w: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.</w:t>
            </w:r>
            <w:r w:rsidR="0087052A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93</w:t>
            </w:r>
          </w:p>
        </w:tc>
        <w:tc>
          <w:tcPr>
            <w:tcW w:w="1645" w:type="dxa"/>
          </w:tcPr>
          <w:p w14:paraId="6758909E" w14:textId="1C838B15" w:rsidR="00FC0B31" w:rsidRDefault="0039492D" w:rsidP="00FC0B31">
            <w:pPr>
              <w:jc w:val="right"/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76</w:t>
            </w:r>
            <w:r w:rsidR="0087052A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3</w:t>
            </w: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.</w:t>
            </w:r>
            <w:r w:rsidR="0087052A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95</w:t>
            </w:r>
          </w:p>
        </w:tc>
      </w:tr>
      <w:tr w:rsidR="00FC0B31" w14:paraId="6A6C43AD" w14:textId="77777777" w:rsidTr="00FC0B31">
        <w:tc>
          <w:tcPr>
            <w:tcW w:w="3685" w:type="dxa"/>
          </w:tcPr>
          <w:p w14:paraId="5DF2A627" w14:textId="77777777" w:rsidR="00FC0B31" w:rsidRDefault="00FC0B31">
            <w:r w:rsidRPr="00FC0B3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Twos</w:t>
            </w:r>
          </w:p>
        </w:tc>
        <w:tc>
          <w:tcPr>
            <w:tcW w:w="1530" w:type="dxa"/>
          </w:tcPr>
          <w:p w14:paraId="40DD14B0" w14:textId="77777777" w:rsidR="00FC0B31" w:rsidRDefault="00FC0B31" w:rsidP="00FC0B31">
            <w:pPr>
              <w:jc w:val="right"/>
            </w:pPr>
          </w:p>
        </w:tc>
        <w:tc>
          <w:tcPr>
            <w:tcW w:w="1530" w:type="dxa"/>
          </w:tcPr>
          <w:p w14:paraId="7C6F7AB3" w14:textId="77777777" w:rsidR="00FC0B31" w:rsidRDefault="00FC0B31" w:rsidP="00FC0B31">
            <w:pPr>
              <w:jc w:val="right"/>
            </w:pPr>
          </w:p>
        </w:tc>
        <w:tc>
          <w:tcPr>
            <w:tcW w:w="1645" w:type="dxa"/>
          </w:tcPr>
          <w:p w14:paraId="5BC33244" w14:textId="77777777" w:rsidR="00FC0B31" w:rsidRDefault="00FC0B31" w:rsidP="00FC0B31">
            <w:pPr>
              <w:jc w:val="right"/>
            </w:pPr>
          </w:p>
        </w:tc>
      </w:tr>
      <w:tr w:rsidR="00FC0B31" w14:paraId="7C4978C9" w14:textId="77777777" w:rsidTr="00FC0B31">
        <w:tc>
          <w:tcPr>
            <w:tcW w:w="3685" w:type="dxa"/>
          </w:tcPr>
          <w:p w14:paraId="566D300B" w14:textId="77777777" w:rsidR="00FC0B31" w:rsidRDefault="00FC0B31" w:rsidP="00FC0B31">
            <w:r w:rsidRPr="00FC0B31">
              <w:rPr>
                <w:rFonts w:ascii="Arial" w:eastAsia="Times New Roman" w:hAnsi="Arial" w:cs="Arial"/>
                <w:sz w:val="32"/>
                <w:szCs w:val="32"/>
              </w:rPr>
              <w:t>Weekly Rate</w:t>
            </w:r>
          </w:p>
        </w:tc>
        <w:tc>
          <w:tcPr>
            <w:tcW w:w="1530" w:type="dxa"/>
          </w:tcPr>
          <w:p w14:paraId="35D8FAED" w14:textId="77777777" w:rsidR="00FC0B31" w:rsidRDefault="0039492D" w:rsidP="00C23281">
            <w:pPr>
              <w:jc w:val="right"/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318.00</w:t>
            </w:r>
          </w:p>
        </w:tc>
        <w:tc>
          <w:tcPr>
            <w:tcW w:w="1530" w:type="dxa"/>
          </w:tcPr>
          <w:p w14:paraId="601F2346" w14:textId="77777777" w:rsidR="00FC0B31" w:rsidRDefault="0039492D" w:rsidP="00FC0B31">
            <w:pPr>
              <w:jc w:val="right"/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238.50</w:t>
            </w:r>
          </w:p>
        </w:tc>
        <w:tc>
          <w:tcPr>
            <w:tcW w:w="1645" w:type="dxa"/>
          </w:tcPr>
          <w:p w14:paraId="259911B8" w14:textId="77777777" w:rsidR="00FC0B31" w:rsidRDefault="0039492D" w:rsidP="00FC0B31">
            <w:pPr>
              <w:jc w:val="right"/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159</w:t>
            </w:r>
            <w:r w:rsidR="00760D6F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.00</w:t>
            </w:r>
          </w:p>
        </w:tc>
      </w:tr>
      <w:tr w:rsidR="00FC0B31" w14:paraId="3A3D545E" w14:textId="77777777" w:rsidTr="00FC0B31">
        <w:tc>
          <w:tcPr>
            <w:tcW w:w="3685" w:type="dxa"/>
          </w:tcPr>
          <w:p w14:paraId="29ABB906" w14:textId="77777777" w:rsidR="00FC0B31" w:rsidRDefault="00FC0B31" w:rsidP="00FC0B31">
            <w:r w:rsidRPr="00FC0B31">
              <w:rPr>
                <w:rFonts w:ascii="Arial" w:eastAsia="Times New Roman" w:hAnsi="Arial" w:cs="Arial"/>
                <w:sz w:val="32"/>
                <w:szCs w:val="32"/>
              </w:rPr>
              <w:t>Monthly Billed Amount</w:t>
            </w:r>
            <w:r w:rsidR="00E45638">
              <w:rPr>
                <w:rFonts w:ascii="Arial" w:eastAsia="Times New Roman" w:hAnsi="Arial" w:cs="Arial"/>
                <w:sz w:val="32"/>
                <w:szCs w:val="32"/>
              </w:rPr>
              <w:t>*</w:t>
            </w:r>
          </w:p>
        </w:tc>
        <w:tc>
          <w:tcPr>
            <w:tcW w:w="1530" w:type="dxa"/>
          </w:tcPr>
          <w:p w14:paraId="3BE5D45A" w14:textId="1F27C575" w:rsidR="00FC0B31" w:rsidRDefault="0039492D" w:rsidP="00FC0B31">
            <w:pPr>
              <w:jc w:val="right"/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1416.</w:t>
            </w:r>
            <w:r w:rsidR="0087052A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55</w:t>
            </w:r>
          </w:p>
        </w:tc>
        <w:tc>
          <w:tcPr>
            <w:tcW w:w="1530" w:type="dxa"/>
          </w:tcPr>
          <w:p w14:paraId="7B104ADF" w14:textId="4B367C43" w:rsidR="00FC0B31" w:rsidRDefault="0039492D" w:rsidP="00FC0B31">
            <w:pPr>
              <w:jc w:val="right"/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1062.</w:t>
            </w:r>
            <w:r w:rsidR="0087052A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41</w:t>
            </w:r>
          </w:p>
        </w:tc>
        <w:tc>
          <w:tcPr>
            <w:tcW w:w="1645" w:type="dxa"/>
          </w:tcPr>
          <w:p w14:paraId="3B154679" w14:textId="5D7F34D9" w:rsidR="00FC0B31" w:rsidRDefault="0039492D" w:rsidP="00FC0B31">
            <w:pPr>
              <w:jc w:val="right"/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708.</w:t>
            </w:r>
            <w:r w:rsidR="0087052A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27</w:t>
            </w:r>
          </w:p>
        </w:tc>
      </w:tr>
      <w:tr w:rsidR="00FC0B31" w14:paraId="3451F79F" w14:textId="77777777" w:rsidTr="00FC0B31">
        <w:tc>
          <w:tcPr>
            <w:tcW w:w="3685" w:type="dxa"/>
          </w:tcPr>
          <w:p w14:paraId="5DDA6DC4" w14:textId="77777777" w:rsidR="00FC0B31" w:rsidRDefault="00FC0B31" w:rsidP="00FC0B31">
            <w:r w:rsidRPr="00FC0B3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Preschool</w:t>
            </w:r>
          </w:p>
        </w:tc>
        <w:tc>
          <w:tcPr>
            <w:tcW w:w="1530" w:type="dxa"/>
          </w:tcPr>
          <w:p w14:paraId="1FB1ED51" w14:textId="77777777" w:rsidR="00FC0B31" w:rsidRDefault="00FC0B31" w:rsidP="00FC0B31">
            <w:pPr>
              <w:jc w:val="right"/>
            </w:pPr>
          </w:p>
        </w:tc>
        <w:tc>
          <w:tcPr>
            <w:tcW w:w="1530" w:type="dxa"/>
          </w:tcPr>
          <w:p w14:paraId="07EA1299" w14:textId="77777777" w:rsidR="00FC0B31" w:rsidRDefault="00FC0B31" w:rsidP="00FC0B31">
            <w:pPr>
              <w:jc w:val="right"/>
            </w:pPr>
          </w:p>
        </w:tc>
        <w:tc>
          <w:tcPr>
            <w:tcW w:w="1645" w:type="dxa"/>
          </w:tcPr>
          <w:p w14:paraId="39D826B6" w14:textId="77777777" w:rsidR="00FC0B31" w:rsidRDefault="00FC0B31" w:rsidP="00FC0B31">
            <w:pPr>
              <w:jc w:val="right"/>
            </w:pPr>
          </w:p>
        </w:tc>
      </w:tr>
      <w:tr w:rsidR="00FC0B31" w14:paraId="6502E3C0" w14:textId="77777777" w:rsidTr="00FC0B31">
        <w:tc>
          <w:tcPr>
            <w:tcW w:w="3685" w:type="dxa"/>
          </w:tcPr>
          <w:p w14:paraId="479570FE" w14:textId="77777777" w:rsidR="00FC0B31" w:rsidRDefault="00FC0B31" w:rsidP="00FC0B31">
            <w:r w:rsidRPr="00FC0B31">
              <w:rPr>
                <w:rFonts w:ascii="Arial" w:eastAsia="Times New Roman" w:hAnsi="Arial" w:cs="Arial"/>
                <w:sz w:val="32"/>
                <w:szCs w:val="32"/>
              </w:rPr>
              <w:t>Weekly Rate</w:t>
            </w:r>
          </w:p>
        </w:tc>
        <w:tc>
          <w:tcPr>
            <w:tcW w:w="1530" w:type="dxa"/>
          </w:tcPr>
          <w:p w14:paraId="4B1C9F22" w14:textId="77777777" w:rsidR="00FC0B31" w:rsidRDefault="0039492D" w:rsidP="00C23281">
            <w:pPr>
              <w:jc w:val="right"/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267.00</w:t>
            </w:r>
          </w:p>
        </w:tc>
        <w:tc>
          <w:tcPr>
            <w:tcW w:w="1530" w:type="dxa"/>
          </w:tcPr>
          <w:p w14:paraId="2411B38B" w14:textId="77777777" w:rsidR="00FC0B31" w:rsidRDefault="0039492D" w:rsidP="00FC0B31">
            <w:pPr>
              <w:jc w:val="right"/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200.25</w:t>
            </w:r>
          </w:p>
        </w:tc>
        <w:tc>
          <w:tcPr>
            <w:tcW w:w="1645" w:type="dxa"/>
          </w:tcPr>
          <w:p w14:paraId="5621AD51" w14:textId="77777777" w:rsidR="00FC0B31" w:rsidRDefault="0039492D" w:rsidP="00FC0B31">
            <w:pPr>
              <w:jc w:val="right"/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133.50</w:t>
            </w:r>
          </w:p>
        </w:tc>
      </w:tr>
      <w:tr w:rsidR="00FC0B31" w14:paraId="44754D1E" w14:textId="77777777" w:rsidTr="00FC0B31">
        <w:tc>
          <w:tcPr>
            <w:tcW w:w="3685" w:type="dxa"/>
          </w:tcPr>
          <w:p w14:paraId="3AE82919" w14:textId="77777777" w:rsidR="00FC0B31" w:rsidRDefault="00FC0B31" w:rsidP="00FC0B31">
            <w:r w:rsidRPr="00FC0B31">
              <w:rPr>
                <w:rFonts w:ascii="Arial" w:eastAsia="Times New Roman" w:hAnsi="Arial" w:cs="Arial"/>
                <w:sz w:val="32"/>
                <w:szCs w:val="32"/>
              </w:rPr>
              <w:t>Monthly Billed Amount</w:t>
            </w:r>
            <w:r w:rsidR="00E45638">
              <w:rPr>
                <w:rFonts w:ascii="Arial" w:eastAsia="Times New Roman" w:hAnsi="Arial" w:cs="Arial"/>
                <w:sz w:val="32"/>
                <w:szCs w:val="32"/>
              </w:rPr>
              <w:t>*</w:t>
            </w:r>
          </w:p>
        </w:tc>
        <w:tc>
          <w:tcPr>
            <w:tcW w:w="1530" w:type="dxa"/>
          </w:tcPr>
          <w:p w14:paraId="777D7095" w14:textId="53515EBF" w:rsidR="00FC0B31" w:rsidRDefault="0039492D" w:rsidP="00FC0B31">
            <w:pPr>
              <w:jc w:val="right"/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118</w:t>
            </w:r>
            <w:r w:rsidR="0087052A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9</w:t>
            </w: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.3</w:t>
            </w:r>
            <w:r w:rsidR="0087052A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6</w:t>
            </w:r>
          </w:p>
        </w:tc>
        <w:tc>
          <w:tcPr>
            <w:tcW w:w="1530" w:type="dxa"/>
          </w:tcPr>
          <w:p w14:paraId="2254EF6E" w14:textId="3C9EACE4" w:rsidR="00FC0B31" w:rsidRDefault="0039492D" w:rsidP="00FC0B31">
            <w:pPr>
              <w:jc w:val="right"/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89</w:t>
            </w:r>
            <w:r w:rsidR="0087052A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2</w:t>
            </w: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.</w:t>
            </w:r>
            <w:r w:rsidR="0087052A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02</w:t>
            </w:r>
          </w:p>
        </w:tc>
        <w:tc>
          <w:tcPr>
            <w:tcW w:w="1645" w:type="dxa"/>
          </w:tcPr>
          <w:p w14:paraId="2F7206A2" w14:textId="310AD552" w:rsidR="00FC0B31" w:rsidRDefault="0039492D" w:rsidP="00FC0B31">
            <w:pPr>
              <w:jc w:val="right"/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594.</w:t>
            </w:r>
            <w:r w:rsidR="0087052A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68</w:t>
            </w:r>
          </w:p>
        </w:tc>
      </w:tr>
    </w:tbl>
    <w:p w14:paraId="631C50B0" w14:textId="77777777" w:rsidR="00924D01" w:rsidRDefault="00E45638" w:rsidP="004620B5">
      <w:pPr>
        <w:spacing w:after="0" w:line="240" w:lineRule="auto"/>
        <w:outlineLvl w:val="4"/>
        <w:rPr>
          <w:rFonts w:eastAsia="Times New Roman" w:cstheme="minorHAnsi"/>
          <w:b/>
          <w:bCs/>
          <w:color w:val="0070C0"/>
          <w:sz w:val="20"/>
          <w:szCs w:val="20"/>
        </w:rPr>
      </w:pPr>
      <w:r w:rsidRPr="00E45638">
        <w:rPr>
          <w:rFonts w:eastAsia="Times New Roman" w:cstheme="minorHAnsi"/>
          <w:b/>
          <w:bCs/>
          <w:color w:val="0070C0"/>
          <w:sz w:val="20"/>
          <w:szCs w:val="20"/>
        </w:rPr>
        <w:t>*</w:t>
      </w:r>
      <w:r w:rsidR="001B7AC6" w:rsidRPr="00E45638">
        <w:rPr>
          <w:rFonts w:eastAsia="Times New Roman" w:cstheme="minorHAnsi"/>
          <w:b/>
          <w:bCs/>
          <w:color w:val="0070C0"/>
          <w:sz w:val="20"/>
          <w:szCs w:val="20"/>
        </w:rPr>
        <w:t>Monthly</w:t>
      </w:r>
      <w:r w:rsidRPr="00E45638">
        <w:rPr>
          <w:rFonts w:eastAsia="Times New Roman" w:cstheme="minorHAnsi"/>
          <w:b/>
          <w:bCs/>
          <w:color w:val="0070C0"/>
          <w:sz w:val="20"/>
          <w:szCs w:val="20"/>
        </w:rPr>
        <w:t xml:space="preserve"> Billed Amount is for 11 months of billing (Sept-July)</w:t>
      </w:r>
    </w:p>
    <w:p w14:paraId="50505324" w14:textId="77777777" w:rsidR="00E45638" w:rsidRPr="00E45638" w:rsidRDefault="00E45638" w:rsidP="004620B5">
      <w:pPr>
        <w:spacing w:after="0" w:line="240" w:lineRule="auto"/>
        <w:outlineLvl w:val="4"/>
        <w:rPr>
          <w:rFonts w:eastAsia="Times New Roman" w:cstheme="minorHAnsi"/>
          <w:b/>
          <w:bCs/>
          <w:color w:val="0070C0"/>
          <w:sz w:val="20"/>
          <w:szCs w:val="20"/>
        </w:rPr>
      </w:pPr>
    </w:p>
    <w:p w14:paraId="349278CD" w14:textId="77777777" w:rsidR="004620B5" w:rsidRDefault="004620B5" w:rsidP="004620B5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620B5">
        <w:rPr>
          <w:rFonts w:eastAsia="Times New Roman" w:cstheme="minorHAnsi"/>
          <w:b/>
          <w:bCs/>
          <w:color w:val="0070C0"/>
          <w:sz w:val="32"/>
          <w:szCs w:val="32"/>
        </w:rPr>
        <w:t>Partial Rates</w:t>
      </w:r>
      <w:r w:rsidRPr="004620B5">
        <w:rPr>
          <w:rFonts w:eastAsia="Times New Roman" w:cstheme="minorHAnsi"/>
          <w:b/>
          <w:bCs/>
          <w:color w:val="000000"/>
          <w:sz w:val="28"/>
          <w:szCs w:val="28"/>
        </w:rPr>
        <w:t xml:space="preserve">: </w:t>
      </w:r>
      <w:r w:rsidRPr="004620B5">
        <w:rPr>
          <w:rFonts w:eastAsia="Times New Roman" w:cstheme="minorHAnsi"/>
          <w:b/>
          <w:bCs/>
          <w:color w:val="000000"/>
          <w:sz w:val="24"/>
          <w:szCs w:val="24"/>
        </w:rPr>
        <w:t>Families who submit a Tuition Determination form and qualify</w:t>
      </w:r>
    </w:p>
    <w:p w14:paraId="72311973" w14:textId="77777777" w:rsidR="004620B5" w:rsidRDefault="004620B5" w:rsidP="004620B5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620B5">
        <w:rPr>
          <w:rFonts w:eastAsia="Times New Roman" w:cstheme="minorHAnsi"/>
          <w:b/>
          <w:bCs/>
          <w:color w:val="000000"/>
          <w:sz w:val="24"/>
          <w:szCs w:val="24"/>
        </w:rPr>
        <w:t>based on the USDA guidelines for free or reduced lunches</w:t>
      </w:r>
      <w:r w:rsidR="00BC0DC9">
        <w:rPr>
          <w:rFonts w:eastAsia="Times New Roman" w:cstheme="minorHAnsi"/>
          <w:b/>
          <w:bCs/>
          <w:color w:val="000000"/>
          <w:sz w:val="24"/>
          <w:szCs w:val="24"/>
        </w:rPr>
        <w:t>,</w:t>
      </w:r>
      <w:r w:rsidRPr="004620B5">
        <w:rPr>
          <w:rFonts w:eastAsia="Times New Roman" w:cstheme="minorHAnsi"/>
          <w:b/>
          <w:bCs/>
          <w:color w:val="000000"/>
          <w:sz w:val="24"/>
          <w:szCs w:val="24"/>
        </w:rPr>
        <w:t xml:space="preserve"> are eligible for Partial 2 </w:t>
      </w:r>
    </w:p>
    <w:p w14:paraId="60AA4DD5" w14:textId="77777777" w:rsidR="004620B5" w:rsidRDefault="004620B5" w:rsidP="004620B5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620B5">
        <w:rPr>
          <w:rFonts w:eastAsia="Times New Roman" w:cstheme="minorHAnsi"/>
          <w:b/>
          <w:bCs/>
          <w:color w:val="000000"/>
          <w:sz w:val="24"/>
          <w:szCs w:val="24"/>
        </w:rPr>
        <w:t>and Partial 1 rates if there are reduced spaces still available in the enrollment budget.</w:t>
      </w:r>
    </w:p>
    <w:p w14:paraId="0078C45E" w14:textId="77777777" w:rsidR="004620B5" w:rsidRDefault="004620B5" w:rsidP="004620B5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3411F169" w14:textId="77777777" w:rsidR="00BC0DC9" w:rsidRDefault="00BC0DC9" w:rsidP="004620B5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F6729E1" w14:textId="77777777" w:rsidR="00BC0DC9" w:rsidRPr="004620B5" w:rsidRDefault="00BC0DC9" w:rsidP="004620B5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3BE6ED3" w14:textId="77777777" w:rsidR="00940577" w:rsidRDefault="002361BC" w:rsidP="004620B5">
      <w:pPr>
        <w:spacing w:after="0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</w:rPr>
        <w:t xml:space="preserve">Sibling Discounts: </w:t>
      </w:r>
    </w:p>
    <w:p w14:paraId="5BAE5AD2" w14:textId="77777777" w:rsidR="00940577" w:rsidRDefault="002361BC" w:rsidP="00940577">
      <w:pPr>
        <w:spacing w:after="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2361BC">
        <w:rPr>
          <w:rFonts w:eastAsia="Times New Roman" w:cs="Times New Roman"/>
          <w:b/>
          <w:bCs/>
          <w:color w:val="000000"/>
          <w:sz w:val="24"/>
          <w:szCs w:val="24"/>
        </w:rPr>
        <w:t xml:space="preserve">Families with two or more children enrolled in the program at the same time.  </w:t>
      </w:r>
    </w:p>
    <w:p w14:paraId="4ADF1B65" w14:textId="77777777" w:rsidR="00940577" w:rsidRDefault="002361BC" w:rsidP="00940577">
      <w:pPr>
        <w:spacing w:after="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2361BC">
        <w:rPr>
          <w:rFonts w:eastAsia="Times New Roman" w:cs="Times New Roman"/>
          <w:b/>
          <w:bCs/>
          <w:color w:val="000000"/>
          <w:sz w:val="24"/>
          <w:szCs w:val="24"/>
        </w:rPr>
        <w:t xml:space="preserve">10% discount off the younger child/children’s tuition.  If children are same age, </w:t>
      </w:r>
    </w:p>
    <w:p w14:paraId="6C2ABF77" w14:textId="77777777" w:rsidR="00940577" w:rsidRDefault="002361BC" w:rsidP="00940577">
      <w:pPr>
        <w:spacing w:after="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2361BC">
        <w:rPr>
          <w:rFonts w:eastAsia="Times New Roman" w:cs="Times New Roman"/>
          <w:b/>
          <w:bCs/>
          <w:color w:val="000000"/>
          <w:sz w:val="24"/>
          <w:szCs w:val="24"/>
        </w:rPr>
        <w:t xml:space="preserve">one child pays full and the other pays discounted rate.  Only applies to families </w:t>
      </w:r>
    </w:p>
    <w:p w14:paraId="3F0026E6" w14:textId="77777777" w:rsidR="004620B5" w:rsidRDefault="002361BC" w:rsidP="004620B5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361BC">
        <w:rPr>
          <w:rFonts w:eastAsia="Times New Roman" w:cs="Times New Roman"/>
          <w:b/>
          <w:bCs/>
          <w:color w:val="000000"/>
          <w:sz w:val="24"/>
          <w:szCs w:val="24"/>
        </w:rPr>
        <w:t>paying full tuition.</w:t>
      </w:r>
      <w:r w:rsidR="004620B5">
        <w:rPr>
          <w:rFonts w:eastAsia="Times New Roman" w:cs="Times New Roman"/>
          <w:b/>
          <w:bCs/>
          <w:color w:val="000000"/>
          <w:sz w:val="24"/>
          <w:szCs w:val="24"/>
        </w:rPr>
        <w:t xml:space="preserve">  </w:t>
      </w:r>
      <w:r w:rsidR="00924D01">
        <w:rPr>
          <w:rFonts w:eastAsia="Times New Roman" w:cstheme="minorHAnsi"/>
          <w:b/>
          <w:bCs/>
          <w:color w:val="000000"/>
          <w:sz w:val="24"/>
          <w:szCs w:val="24"/>
        </w:rPr>
        <w:t>Families who receive a P</w:t>
      </w:r>
      <w:r w:rsidR="004620B5" w:rsidRPr="004620B5">
        <w:rPr>
          <w:rFonts w:eastAsia="Times New Roman" w:cstheme="minorHAnsi"/>
          <w:b/>
          <w:bCs/>
          <w:color w:val="000000"/>
          <w:sz w:val="24"/>
          <w:szCs w:val="24"/>
        </w:rPr>
        <w:t xml:space="preserve">artial 1 or Partial 2 rate do NOT also </w:t>
      </w:r>
    </w:p>
    <w:p w14:paraId="03E12A56" w14:textId="77777777" w:rsidR="004620B5" w:rsidRPr="004620B5" w:rsidRDefault="004620B5" w:rsidP="004620B5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620B5">
        <w:rPr>
          <w:rFonts w:eastAsia="Times New Roman" w:cstheme="minorHAnsi"/>
          <w:b/>
          <w:bCs/>
          <w:color w:val="000000"/>
          <w:sz w:val="24"/>
          <w:szCs w:val="24"/>
        </w:rPr>
        <w:t>receive an additional sibling discount.</w:t>
      </w:r>
    </w:p>
    <w:p w14:paraId="7021E47B" w14:textId="77777777" w:rsidR="004620B5" w:rsidRPr="00940577" w:rsidRDefault="004620B5" w:rsidP="0094057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530"/>
        <w:gridCol w:w="1530"/>
        <w:gridCol w:w="1645"/>
      </w:tblGrid>
      <w:tr w:rsidR="002361BC" w14:paraId="76EC0FDC" w14:textId="77777777" w:rsidTr="00BA1B40">
        <w:tc>
          <w:tcPr>
            <w:tcW w:w="3685" w:type="dxa"/>
          </w:tcPr>
          <w:p w14:paraId="5F472836" w14:textId="77777777" w:rsidR="002361BC" w:rsidRDefault="002361BC" w:rsidP="00BA1B40">
            <w:r w:rsidRPr="00FC0B3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Infant &amp; Toddler</w:t>
            </w:r>
          </w:p>
        </w:tc>
        <w:tc>
          <w:tcPr>
            <w:tcW w:w="1530" w:type="dxa"/>
          </w:tcPr>
          <w:p w14:paraId="47DE7E40" w14:textId="77777777" w:rsidR="002361BC" w:rsidRDefault="002361BC" w:rsidP="00BA1B40"/>
        </w:tc>
        <w:tc>
          <w:tcPr>
            <w:tcW w:w="1530" w:type="dxa"/>
          </w:tcPr>
          <w:p w14:paraId="3D9E46E6" w14:textId="77777777" w:rsidR="002361BC" w:rsidRDefault="002361BC" w:rsidP="00BA1B40"/>
        </w:tc>
        <w:tc>
          <w:tcPr>
            <w:tcW w:w="1645" w:type="dxa"/>
          </w:tcPr>
          <w:p w14:paraId="7C12C3BC" w14:textId="77777777" w:rsidR="002361BC" w:rsidRDefault="002361BC" w:rsidP="00BA1B40"/>
        </w:tc>
      </w:tr>
      <w:tr w:rsidR="002361BC" w14:paraId="56A2A245" w14:textId="77777777" w:rsidTr="002361BC">
        <w:tc>
          <w:tcPr>
            <w:tcW w:w="3685" w:type="dxa"/>
          </w:tcPr>
          <w:p w14:paraId="592961D5" w14:textId="77777777" w:rsidR="002361BC" w:rsidRDefault="002361BC" w:rsidP="00BA1B40">
            <w:r w:rsidRPr="00FC0B31">
              <w:rPr>
                <w:rFonts w:ascii="Arial" w:eastAsia="Times New Roman" w:hAnsi="Arial" w:cs="Arial"/>
                <w:sz w:val="32"/>
                <w:szCs w:val="32"/>
              </w:rPr>
              <w:t>Weekly Rate</w:t>
            </w:r>
          </w:p>
        </w:tc>
        <w:tc>
          <w:tcPr>
            <w:tcW w:w="1530" w:type="dxa"/>
          </w:tcPr>
          <w:p w14:paraId="239B0C69" w14:textId="77777777" w:rsidR="002361BC" w:rsidRDefault="00A42210" w:rsidP="00BA1B40">
            <w:pPr>
              <w:jc w:val="right"/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308.70</w:t>
            </w:r>
          </w:p>
        </w:tc>
        <w:tc>
          <w:tcPr>
            <w:tcW w:w="1530" w:type="dxa"/>
            <w:shd w:val="clear" w:color="auto" w:fill="E7E6E6" w:themeFill="background2"/>
          </w:tcPr>
          <w:p w14:paraId="0E37DE6E" w14:textId="77777777" w:rsidR="002361BC" w:rsidRPr="002361BC" w:rsidRDefault="002361BC" w:rsidP="00BA1B40">
            <w:pPr>
              <w:jc w:val="right"/>
              <w:rPr>
                <w:highlight w:val="lightGray"/>
              </w:rPr>
            </w:pPr>
          </w:p>
        </w:tc>
        <w:tc>
          <w:tcPr>
            <w:tcW w:w="1645" w:type="dxa"/>
            <w:shd w:val="clear" w:color="auto" w:fill="E7E6E6" w:themeFill="background2"/>
          </w:tcPr>
          <w:p w14:paraId="105CE3FA" w14:textId="77777777" w:rsidR="002361BC" w:rsidRPr="002361BC" w:rsidRDefault="002361BC" w:rsidP="00BA1B40">
            <w:pPr>
              <w:jc w:val="right"/>
              <w:rPr>
                <w:highlight w:val="lightGray"/>
              </w:rPr>
            </w:pPr>
          </w:p>
        </w:tc>
      </w:tr>
      <w:tr w:rsidR="002361BC" w14:paraId="1B387E26" w14:textId="77777777" w:rsidTr="002361BC">
        <w:tc>
          <w:tcPr>
            <w:tcW w:w="3685" w:type="dxa"/>
          </w:tcPr>
          <w:p w14:paraId="3838109A" w14:textId="77777777" w:rsidR="002361BC" w:rsidRDefault="002361BC" w:rsidP="00BA1B40">
            <w:r w:rsidRPr="00FC0B31">
              <w:rPr>
                <w:rFonts w:ascii="Arial" w:eastAsia="Times New Roman" w:hAnsi="Arial" w:cs="Arial"/>
                <w:sz w:val="32"/>
                <w:szCs w:val="32"/>
              </w:rPr>
              <w:t>Monthly Billed Amount</w:t>
            </w:r>
            <w:r w:rsidR="00E45638">
              <w:rPr>
                <w:rFonts w:ascii="Arial" w:eastAsia="Times New Roman" w:hAnsi="Arial" w:cs="Arial"/>
                <w:sz w:val="32"/>
                <w:szCs w:val="32"/>
              </w:rPr>
              <w:t>*</w:t>
            </w:r>
          </w:p>
        </w:tc>
        <w:tc>
          <w:tcPr>
            <w:tcW w:w="1530" w:type="dxa"/>
          </w:tcPr>
          <w:p w14:paraId="59E1AE20" w14:textId="20EC4C5F" w:rsidR="002361BC" w:rsidRDefault="0039492D" w:rsidP="00BA1B40">
            <w:pPr>
              <w:jc w:val="right"/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137</w:t>
            </w:r>
            <w:r w:rsidR="0087052A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5</w:t>
            </w: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.</w:t>
            </w:r>
            <w:r w:rsidR="0087052A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12</w:t>
            </w:r>
          </w:p>
        </w:tc>
        <w:tc>
          <w:tcPr>
            <w:tcW w:w="1530" w:type="dxa"/>
            <w:shd w:val="clear" w:color="auto" w:fill="E7E6E6" w:themeFill="background2"/>
          </w:tcPr>
          <w:p w14:paraId="41E1D4B8" w14:textId="77777777" w:rsidR="002361BC" w:rsidRPr="002361BC" w:rsidRDefault="002361BC" w:rsidP="00BA1B40">
            <w:pPr>
              <w:jc w:val="right"/>
              <w:rPr>
                <w:highlight w:val="lightGray"/>
              </w:rPr>
            </w:pPr>
          </w:p>
        </w:tc>
        <w:tc>
          <w:tcPr>
            <w:tcW w:w="1645" w:type="dxa"/>
            <w:shd w:val="clear" w:color="auto" w:fill="E7E6E6" w:themeFill="background2"/>
          </w:tcPr>
          <w:p w14:paraId="0FAA818B" w14:textId="77777777" w:rsidR="002361BC" w:rsidRPr="002361BC" w:rsidRDefault="002361BC" w:rsidP="00BA1B40">
            <w:pPr>
              <w:jc w:val="right"/>
              <w:rPr>
                <w:highlight w:val="lightGray"/>
              </w:rPr>
            </w:pPr>
          </w:p>
        </w:tc>
      </w:tr>
      <w:tr w:rsidR="002361BC" w14:paraId="5B2E1C16" w14:textId="77777777" w:rsidTr="002361BC">
        <w:tc>
          <w:tcPr>
            <w:tcW w:w="3685" w:type="dxa"/>
          </w:tcPr>
          <w:p w14:paraId="614C4AAC" w14:textId="77777777" w:rsidR="002361BC" w:rsidRDefault="002361BC" w:rsidP="00BA1B40">
            <w:r w:rsidRPr="00FC0B3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Twos</w:t>
            </w:r>
          </w:p>
        </w:tc>
        <w:tc>
          <w:tcPr>
            <w:tcW w:w="1530" w:type="dxa"/>
          </w:tcPr>
          <w:p w14:paraId="46D9A4A4" w14:textId="77777777" w:rsidR="002361BC" w:rsidRDefault="002361BC" w:rsidP="00BA1B40">
            <w:pPr>
              <w:jc w:val="right"/>
            </w:pPr>
          </w:p>
        </w:tc>
        <w:tc>
          <w:tcPr>
            <w:tcW w:w="1530" w:type="dxa"/>
            <w:shd w:val="clear" w:color="auto" w:fill="E7E6E6" w:themeFill="background2"/>
          </w:tcPr>
          <w:p w14:paraId="268E0098" w14:textId="77777777" w:rsidR="002361BC" w:rsidRPr="002361BC" w:rsidRDefault="002361BC" w:rsidP="00BA1B40">
            <w:pPr>
              <w:jc w:val="right"/>
              <w:rPr>
                <w:highlight w:val="lightGray"/>
              </w:rPr>
            </w:pPr>
          </w:p>
        </w:tc>
        <w:tc>
          <w:tcPr>
            <w:tcW w:w="1645" w:type="dxa"/>
            <w:shd w:val="clear" w:color="auto" w:fill="E7E6E6" w:themeFill="background2"/>
          </w:tcPr>
          <w:p w14:paraId="30B998F7" w14:textId="77777777" w:rsidR="002361BC" w:rsidRPr="002361BC" w:rsidRDefault="002361BC" w:rsidP="00BA1B40">
            <w:pPr>
              <w:jc w:val="right"/>
              <w:rPr>
                <w:highlight w:val="lightGray"/>
              </w:rPr>
            </w:pPr>
          </w:p>
        </w:tc>
      </w:tr>
      <w:tr w:rsidR="002361BC" w14:paraId="74D9E207" w14:textId="77777777" w:rsidTr="002361BC">
        <w:tc>
          <w:tcPr>
            <w:tcW w:w="3685" w:type="dxa"/>
          </w:tcPr>
          <w:p w14:paraId="12F86876" w14:textId="77777777" w:rsidR="002361BC" w:rsidRDefault="002361BC" w:rsidP="00BA1B40">
            <w:r w:rsidRPr="00FC0B31">
              <w:rPr>
                <w:rFonts w:ascii="Arial" w:eastAsia="Times New Roman" w:hAnsi="Arial" w:cs="Arial"/>
                <w:sz w:val="32"/>
                <w:szCs w:val="32"/>
              </w:rPr>
              <w:t>Weekly Rate</w:t>
            </w:r>
          </w:p>
        </w:tc>
        <w:tc>
          <w:tcPr>
            <w:tcW w:w="1530" w:type="dxa"/>
          </w:tcPr>
          <w:p w14:paraId="5ECC42FE" w14:textId="77777777" w:rsidR="002361BC" w:rsidRDefault="00A42210" w:rsidP="00BA1B40">
            <w:pPr>
              <w:jc w:val="right"/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286.20</w:t>
            </w:r>
          </w:p>
        </w:tc>
        <w:tc>
          <w:tcPr>
            <w:tcW w:w="1530" w:type="dxa"/>
            <w:shd w:val="clear" w:color="auto" w:fill="E7E6E6" w:themeFill="background2"/>
          </w:tcPr>
          <w:p w14:paraId="5D32F917" w14:textId="77777777" w:rsidR="002361BC" w:rsidRPr="002361BC" w:rsidRDefault="002361BC" w:rsidP="00BA1B40">
            <w:pPr>
              <w:jc w:val="right"/>
              <w:rPr>
                <w:highlight w:val="lightGray"/>
              </w:rPr>
            </w:pPr>
          </w:p>
        </w:tc>
        <w:tc>
          <w:tcPr>
            <w:tcW w:w="1645" w:type="dxa"/>
            <w:shd w:val="clear" w:color="auto" w:fill="E7E6E6" w:themeFill="background2"/>
          </w:tcPr>
          <w:p w14:paraId="078ADA00" w14:textId="77777777" w:rsidR="002361BC" w:rsidRPr="002361BC" w:rsidRDefault="002361BC" w:rsidP="00BA1B40">
            <w:pPr>
              <w:jc w:val="right"/>
              <w:rPr>
                <w:highlight w:val="lightGray"/>
              </w:rPr>
            </w:pPr>
          </w:p>
        </w:tc>
      </w:tr>
      <w:tr w:rsidR="002361BC" w14:paraId="0026F942" w14:textId="77777777" w:rsidTr="002361BC">
        <w:tc>
          <w:tcPr>
            <w:tcW w:w="3685" w:type="dxa"/>
          </w:tcPr>
          <w:p w14:paraId="65C110F0" w14:textId="77777777" w:rsidR="002361BC" w:rsidRDefault="002361BC" w:rsidP="00BA1B40">
            <w:r w:rsidRPr="00FC0B31">
              <w:rPr>
                <w:rFonts w:ascii="Arial" w:eastAsia="Times New Roman" w:hAnsi="Arial" w:cs="Arial"/>
                <w:sz w:val="32"/>
                <w:szCs w:val="32"/>
              </w:rPr>
              <w:t>Monthly Billed Amount</w:t>
            </w:r>
            <w:r w:rsidR="00E45638">
              <w:rPr>
                <w:rFonts w:ascii="Arial" w:eastAsia="Times New Roman" w:hAnsi="Arial" w:cs="Arial"/>
                <w:sz w:val="32"/>
                <w:szCs w:val="32"/>
              </w:rPr>
              <w:t>*</w:t>
            </w:r>
          </w:p>
        </w:tc>
        <w:tc>
          <w:tcPr>
            <w:tcW w:w="1530" w:type="dxa"/>
          </w:tcPr>
          <w:p w14:paraId="3AB3C4B1" w14:textId="724185BC" w:rsidR="002361BC" w:rsidRDefault="00A42210" w:rsidP="00BA1B40">
            <w:pPr>
              <w:jc w:val="right"/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1274.</w:t>
            </w:r>
            <w:r w:rsidR="0087052A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89</w:t>
            </w:r>
          </w:p>
        </w:tc>
        <w:tc>
          <w:tcPr>
            <w:tcW w:w="1530" w:type="dxa"/>
            <w:shd w:val="clear" w:color="auto" w:fill="E7E6E6" w:themeFill="background2"/>
          </w:tcPr>
          <w:p w14:paraId="1D8D9DA8" w14:textId="77777777" w:rsidR="002361BC" w:rsidRPr="002361BC" w:rsidRDefault="002361BC" w:rsidP="00BA1B40">
            <w:pPr>
              <w:jc w:val="right"/>
              <w:rPr>
                <w:highlight w:val="lightGray"/>
              </w:rPr>
            </w:pPr>
          </w:p>
        </w:tc>
        <w:tc>
          <w:tcPr>
            <w:tcW w:w="1645" w:type="dxa"/>
            <w:shd w:val="clear" w:color="auto" w:fill="E7E6E6" w:themeFill="background2"/>
          </w:tcPr>
          <w:p w14:paraId="5CE60A53" w14:textId="77777777" w:rsidR="002361BC" w:rsidRPr="002361BC" w:rsidRDefault="002361BC" w:rsidP="00BA1B40">
            <w:pPr>
              <w:jc w:val="right"/>
              <w:rPr>
                <w:highlight w:val="lightGray"/>
              </w:rPr>
            </w:pPr>
          </w:p>
        </w:tc>
      </w:tr>
      <w:tr w:rsidR="002361BC" w14:paraId="3EDD848C" w14:textId="77777777" w:rsidTr="002361BC">
        <w:tc>
          <w:tcPr>
            <w:tcW w:w="3685" w:type="dxa"/>
          </w:tcPr>
          <w:p w14:paraId="72350A0D" w14:textId="77777777" w:rsidR="002361BC" w:rsidRDefault="002361BC" w:rsidP="00BA1B40">
            <w:r w:rsidRPr="00FC0B3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Preschool</w:t>
            </w:r>
          </w:p>
        </w:tc>
        <w:tc>
          <w:tcPr>
            <w:tcW w:w="1530" w:type="dxa"/>
          </w:tcPr>
          <w:p w14:paraId="77CF93F3" w14:textId="77777777" w:rsidR="002361BC" w:rsidRDefault="002361BC" w:rsidP="00BA1B40">
            <w:pPr>
              <w:jc w:val="right"/>
            </w:pPr>
          </w:p>
        </w:tc>
        <w:tc>
          <w:tcPr>
            <w:tcW w:w="1530" w:type="dxa"/>
            <w:shd w:val="clear" w:color="auto" w:fill="E7E6E6" w:themeFill="background2"/>
          </w:tcPr>
          <w:p w14:paraId="716BC9D6" w14:textId="77777777" w:rsidR="002361BC" w:rsidRPr="002361BC" w:rsidRDefault="002361BC" w:rsidP="00BA1B40">
            <w:pPr>
              <w:jc w:val="right"/>
              <w:rPr>
                <w:highlight w:val="lightGray"/>
              </w:rPr>
            </w:pPr>
          </w:p>
        </w:tc>
        <w:tc>
          <w:tcPr>
            <w:tcW w:w="1645" w:type="dxa"/>
            <w:shd w:val="clear" w:color="auto" w:fill="E7E6E6" w:themeFill="background2"/>
          </w:tcPr>
          <w:p w14:paraId="4F2AFA9F" w14:textId="77777777" w:rsidR="002361BC" w:rsidRPr="002361BC" w:rsidRDefault="002361BC" w:rsidP="00BA1B40">
            <w:pPr>
              <w:jc w:val="right"/>
              <w:rPr>
                <w:highlight w:val="lightGray"/>
              </w:rPr>
            </w:pPr>
          </w:p>
        </w:tc>
      </w:tr>
      <w:tr w:rsidR="002361BC" w14:paraId="39296E67" w14:textId="77777777" w:rsidTr="002361BC">
        <w:tc>
          <w:tcPr>
            <w:tcW w:w="3685" w:type="dxa"/>
          </w:tcPr>
          <w:p w14:paraId="5332C015" w14:textId="77777777" w:rsidR="002361BC" w:rsidRDefault="002361BC" w:rsidP="00BA1B40">
            <w:r w:rsidRPr="00FC0B31">
              <w:rPr>
                <w:rFonts w:ascii="Arial" w:eastAsia="Times New Roman" w:hAnsi="Arial" w:cs="Arial"/>
                <w:sz w:val="32"/>
                <w:szCs w:val="32"/>
              </w:rPr>
              <w:t>Weekly Rate</w:t>
            </w:r>
          </w:p>
        </w:tc>
        <w:tc>
          <w:tcPr>
            <w:tcW w:w="1530" w:type="dxa"/>
          </w:tcPr>
          <w:p w14:paraId="5CFFBB92" w14:textId="77777777" w:rsidR="002361BC" w:rsidRDefault="00A42210" w:rsidP="00BA1B40">
            <w:pPr>
              <w:jc w:val="right"/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240.30</w:t>
            </w:r>
          </w:p>
        </w:tc>
        <w:tc>
          <w:tcPr>
            <w:tcW w:w="1530" w:type="dxa"/>
            <w:shd w:val="clear" w:color="auto" w:fill="E7E6E6" w:themeFill="background2"/>
          </w:tcPr>
          <w:p w14:paraId="59CBB6FD" w14:textId="77777777" w:rsidR="002361BC" w:rsidRPr="002361BC" w:rsidRDefault="002361BC" w:rsidP="00BA1B40">
            <w:pPr>
              <w:jc w:val="right"/>
              <w:rPr>
                <w:highlight w:val="lightGray"/>
              </w:rPr>
            </w:pPr>
          </w:p>
        </w:tc>
        <w:tc>
          <w:tcPr>
            <w:tcW w:w="1645" w:type="dxa"/>
            <w:shd w:val="clear" w:color="auto" w:fill="E7E6E6" w:themeFill="background2"/>
          </w:tcPr>
          <w:p w14:paraId="7737F7C6" w14:textId="77777777" w:rsidR="002361BC" w:rsidRPr="002361BC" w:rsidRDefault="002361BC" w:rsidP="00BA1B40">
            <w:pPr>
              <w:jc w:val="right"/>
              <w:rPr>
                <w:highlight w:val="lightGray"/>
              </w:rPr>
            </w:pPr>
          </w:p>
        </w:tc>
      </w:tr>
      <w:tr w:rsidR="002361BC" w14:paraId="5A48C168" w14:textId="77777777" w:rsidTr="002361BC">
        <w:tc>
          <w:tcPr>
            <w:tcW w:w="3685" w:type="dxa"/>
          </w:tcPr>
          <w:p w14:paraId="057D287C" w14:textId="77777777" w:rsidR="002361BC" w:rsidRDefault="002361BC" w:rsidP="00BA1B40">
            <w:r w:rsidRPr="00FC0B31">
              <w:rPr>
                <w:rFonts w:ascii="Arial" w:eastAsia="Times New Roman" w:hAnsi="Arial" w:cs="Arial"/>
                <w:sz w:val="32"/>
                <w:szCs w:val="32"/>
              </w:rPr>
              <w:t>Monthly Billed Amount</w:t>
            </w:r>
            <w:r w:rsidR="00E45638">
              <w:rPr>
                <w:rFonts w:ascii="Arial" w:eastAsia="Times New Roman" w:hAnsi="Arial" w:cs="Arial"/>
                <w:sz w:val="32"/>
                <w:szCs w:val="32"/>
              </w:rPr>
              <w:t>*</w:t>
            </w:r>
          </w:p>
        </w:tc>
        <w:tc>
          <w:tcPr>
            <w:tcW w:w="1530" w:type="dxa"/>
          </w:tcPr>
          <w:p w14:paraId="2D86BFF7" w14:textId="5A92A35C" w:rsidR="002361BC" w:rsidRDefault="00A42210" w:rsidP="00BA1B40">
            <w:pPr>
              <w:jc w:val="right"/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10</w:t>
            </w:r>
            <w:r w:rsidR="0087052A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70</w:t>
            </w: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.</w:t>
            </w:r>
            <w:r w:rsidR="0087052A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43</w:t>
            </w:r>
          </w:p>
        </w:tc>
        <w:tc>
          <w:tcPr>
            <w:tcW w:w="1530" w:type="dxa"/>
            <w:shd w:val="clear" w:color="auto" w:fill="E7E6E6" w:themeFill="background2"/>
          </w:tcPr>
          <w:p w14:paraId="257F32EF" w14:textId="77777777" w:rsidR="002361BC" w:rsidRPr="002361BC" w:rsidRDefault="002361BC" w:rsidP="00BA1B40">
            <w:pPr>
              <w:jc w:val="right"/>
              <w:rPr>
                <w:highlight w:val="lightGray"/>
              </w:rPr>
            </w:pPr>
          </w:p>
        </w:tc>
        <w:tc>
          <w:tcPr>
            <w:tcW w:w="1645" w:type="dxa"/>
            <w:shd w:val="clear" w:color="auto" w:fill="E7E6E6" w:themeFill="background2"/>
          </w:tcPr>
          <w:p w14:paraId="1BD1CA40" w14:textId="77777777" w:rsidR="002361BC" w:rsidRPr="002361BC" w:rsidRDefault="002361BC" w:rsidP="00BA1B40">
            <w:pPr>
              <w:jc w:val="right"/>
              <w:rPr>
                <w:highlight w:val="lightGray"/>
              </w:rPr>
            </w:pPr>
          </w:p>
        </w:tc>
      </w:tr>
    </w:tbl>
    <w:p w14:paraId="3430898D" w14:textId="77777777" w:rsidR="00E45638" w:rsidRDefault="00E45638" w:rsidP="00E45638">
      <w:pPr>
        <w:spacing w:after="0" w:line="240" w:lineRule="auto"/>
        <w:outlineLvl w:val="4"/>
        <w:rPr>
          <w:rFonts w:eastAsia="Times New Roman" w:cstheme="minorHAnsi"/>
          <w:b/>
          <w:bCs/>
          <w:color w:val="0070C0"/>
          <w:sz w:val="20"/>
          <w:szCs w:val="20"/>
        </w:rPr>
      </w:pPr>
      <w:r w:rsidRPr="00E45638">
        <w:rPr>
          <w:rFonts w:eastAsia="Times New Roman" w:cstheme="minorHAnsi"/>
          <w:b/>
          <w:bCs/>
          <w:color w:val="0070C0"/>
          <w:sz w:val="20"/>
          <w:szCs w:val="20"/>
        </w:rPr>
        <w:t>*</w:t>
      </w:r>
      <w:proofErr w:type="spellStart"/>
      <w:r w:rsidRPr="00E45638">
        <w:rPr>
          <w:rFonts w:eastAsia="Times New Roman" w:cstheme="minorHAnsi"/>
          <w:b/>
          <w:bCs/>
          <w:color w:val="0070C0"/>
          <w:sz w:val="20"/>
          <w:szCs w:val="20"/>
        </w:rPr>
        <w:t>Monthy</w:t>
      </w:r>
      <w:proofErr w:type="spellEnd"/>
      <w:r w:rsidRPr="00E45638">
        <w:rPr>
          <w:rFonts w:eastAsia="Times New Roman" w:cstheme="minorHAnsi"/>
          <w:b/>
          <w:bCs/>
          <w:color w:val="0070C0"/>
          <w:sz w:val="20"/>
          <w:szCs w:val="20"/>
        </w:rPr>
        <w:t xml:space="preserve"> Billed Amount is for 11 months of billing (Sept-July)</w:t>
      </w:r>
    </w:p>
    <w:p w14:paraId="4519A6BC" w14:textId="77777777" w:rsidR="002361BC" w:rsidRDefault="002361BC"/>
    <w:sectPr w:rsidR="0023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B31"/>
    <w:rsid w:val="001B7AC6"/>
    <w:rsid w:val="001F4839"/>
    <w:rsid w:val="002361BC"/>
    <w:rsid w:val="0039492D"/>
    <w:rsid w:val="004620B5"/>
    <w:rsid w:val="005B441D"/>
    <w:rsid w:val="00760D6F"/>
    <w:rsid w:val="0087052A"/>
    <w:rsid w:val="00924D01"/>
    <w:rsid w:val="00940577"/>
    <w:rsid w:val="009816BC"/>
    <w:rsid w:val="009D005C"/>
    <w:rsid w:val="00A42210"/>
    <w:rsid w:val="00AC5BC3"/>
    <w:rsid w:val="00BC0DC9"/>
    <w:rsid w:val="00C23281"/>
    <w:rsid w:val="00C336F4"/>
    <w:rsid w:val="00D44D76"/>
    <w:rsid w:val="00E23A23"/>
    <w:rsid w:val="00E45638"/>
    <w:rsid w:val="00FC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5A65"/>
  <w15:chartTrackingRefBased/>
  <w15:docId w15:val="{D5B95BE7-057D-4931-9585-632F2686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Lynn E</dc:creator>
  <cp:keywords/>
  <dc:description/>
  <cp:lastModifiedBy>Redeker, Meghan Elise</cp:lastModifiedBy>
  <cp:revision>3</cp:revision>
  <cp:lastPrinted>2023-01-11T17:53:00Z</cp:lastPrinted>
  <dcterms:created xsi:type="dcterms:W3CDTF">2023-01-11T17:55:00Z</dcterms:created>
  <dcterms:modified xsi:type="dcterms:W3CDTF">2023-08-02T13:40:00Z</dcterms:modified>
</cp:coreProperties>
</file>